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1EA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81EA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Минрегиона РФ от 02.09.2010 N 394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</w:t>
            </w:r>
            <w:r>
              <w:rPr>
                <w:sz w:val="48"/>
                <w:szCs w:val="48"/>
              </w:rPr>
              <w:t>орых в большей степени способствует энергосбережению и повышению эффективности использования энергетических ресурсов"</w:t>
            </w:r>
            <w:r>
              <w:rPr>
                <w:sz w:val="48"/>
                <w:szCs w:val="48"/>
              </w:rPr>
              <w:br/>
              <w:t>(Зарегистрировано в Минюсте РФ 14.10.2010 N 18717)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81EA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81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81EAD">
      <w:pPr>
        <w:pStyle w:val="ConsPlusNormal"/>
        <w:jc w:val="both"/>
        <w:outlineLvl w:val="0"/>
      </w:pPr>
    </w:p>
    <w:p w:rsidR="00000000" w:rsidRDefault="00A81EAD">
      <w:pPr>
        <w:pStyle w:val="ConsPlusNormal"/>
        <w:outlineLvl w:val="0"/>
      </w:pPr>
      <w:r>
        <w:t>Зарегистрировано в Минюсте РФ 14 октября 2010 г. N 18717</w:t>
      </w:r>
    </w:p>
    <w:p w:rsidR="00000000" w:rsidRDefault="00A8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1EAD">
      <w:pPr>
        <w:pStyle w:val="ConsPlusNormal"/>
      </w:pPr>
    </w:p>
    <w:p w:rsidR="00000000" w:rsidRDefault="00A81EAD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000000" w:rsidRDefault="00A81EAD">
      <w:pPr>
        <w:pStyle w:val="ConsPlusTitle"/>
        <w:jc w:val="center"/>
      </w:pPr>
    </w:p>
    <w:p w:rsidR="00000000" w:rsidRDefault="00A81EAD">
      <w:pPr>
        <w:pStyle w:val="ConsPlusTitle"/>
        <w:jc w:val="center"/>
      </w:pPr>
      <w:r>
        <w:t>ПРИКАЗ</w:t>
      </w:r>
    </w:p>
    <w:p w:rsidR="00000000" w:rsidRDefault="00A81EAD">
      <w:pPr>
        <w:pStyle w:val="ConsPlusTitle"/>
        <w:jc w:val="center"/>
      </w:pPr>
      <w:r>
        <w:t>от 2 сентября 2010 г. N 394</w:t>
      </w:r>
    </w:p>
    <w:p w:rsidR="00000000" w:rsidRDefault="00A81EAD">
      <w:pPr>
        <w:pStyle w:val="ConsPlusTitle"/>
        <w:jc w:val="center"/>
      </w:pPr>
    </w:p>
    <w:p w:rsidR="00000000" w:rsidRDefault="00A81EAD">
      <w:pPr>
        <w:pStyle w:val="ConsPlusTitle"/>
        <w:jc w:val="center"/>
      </w:pPr>
      <w:r>
        <w:t>ОБ УТВЕРЖДЕНИИ ПРИМЕРНОЙ ФОРМЫ ПЕРЕЧНЯ</w:t>
      </w:r>
    </w:p>
    <w:p w:rsidR="00000000" w:rsidRDefault="00A81EAD">
      <w:pPr>
        <w:pStyle w:val="ConsPlusTitle"/>
        <w:jc w:val="center"/>
      </w:pPr>
      <w:r>
        <w:t>МЕРОПРИЯТИЙ ДЛЯ МНОГОКВАРТИРНОГО ДОМА (ГРУППЫ</w:t>
      </w:r>
    </w:p>
    <w:p w:rsidR="00000000" w:rsidRDefault="00A81EAD">
      <w:pPr>
        <w:pStyle w:val="ConsPlusTitle"/>
        <w:jc w:val="center"/>
      </w:pPr>
      <w:r>
        <w:t>МНОГОКВАРТИРНЫХ ДО</w:t>
      </w:r>
      <w:r>
        <w:t>МОВ) КАК В ОТНОШЕНИИ ОБЩЕГО ИМУЩЕСТВА</w:t>
      </w:r>
    </w:p>
    <w:p w:rsidR="00000000" w:rsidRDefault="00A81EAD">
      <w:pPr>
        <w:pStyle w:val="ConsPlusTitle"/>
        <w:jc w:val="center"/>
      </w:pPr>
      <w:r>
        <w:t>СОБСТВЕННИКОВ ПОМЕЩЕНИЙ В МНОГОКВАРТИРНОМ ДОМЕ,</w:t>
      </w:r>
    </w:p>
    <w:p w:rsidR="00000000" w:rsidRDefault="00A81EAD">
      <w:pPr>
        <w:pStyle w:val="ConsPlusTitle"/>
        <w:jc w:val="center"/>
      </w:pPr>
      <w:r>
        <w:t>ТАК И В ОТНОШЕНИИ ПОМЕЩЕНИЙ В МНОГОКВАРТИРНОМ ДОМЕ,</w:t>
      </w:r>
    </w:p>
    <w:p w:rsidR="00000000" w:rsidRDefault="00A81EAD">
      <w:pPr>
        <w:pStyle w:val="ConsPlusTitle"/>
        <w:jc w:val="center"/>
      </w:pPr>
      <w:r>
        <w:t>ПРОВЕДЕНИЕ КОТОРЫХ В БОЛЬШЕЙ СТЕПЕНИ СПОСОБСТВУЕТ</w:t>
      </w:r>
    </w:p>
    <w:p w:rsidR="00000000" w:rsidRDefault="00A81EAD">
      <w:pPr>
        <w:pStyle w:val="ConsPlusTitle"/>
        <w:jc w:val="center"/>
      </w:pPr>
      <w:r>
        <w:t>ЭНЕРГОСБЕРЕЖЕНИЮ И ПОВЫШЕНИЮ ЭФФЕКТИВНОСТИ</w:t>
      </w:r>
    </w:p>
    <w:p w:rsidR="00000000" w:rsidRDefault="00A81EAD">
      <w:pPr>
        <w:pStyle w:val="ConsPlusTitle"/>
        <w:jc w:val="center"/>
      </w:pPr>
      <w:r>
        <w:t>ИСПОЛЬЗОВАНИЯ ЭНЕРГЕТИЧЕСКИХ РЕСУРСОВ</w:t>
      </w: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1E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81EAD">
      <w:pPr>
        <w:pStyle w:val="ConsPlusNormal"/>
        <w:ind w:firstLine="540"/>
        <w:jc w:val="both"/>
      </w:pPr>
      <w:r>
        <w:t>Указом Президента РФ от 01.11.2013 N 819 образовано Министерство строительства и жилищно-коммунального хозяйства Российской Федерации, к полномочиям которого отнесено утверждение примерно</w:t>
      </w:r>
      <w:r>
        <w:t>й формы перечня мероприятий, проведение которых способствует энергосбережению поставляемых в многоквартирный дом энергетических ресурсов и повышению энергетической эффективности их использования.</w:t>
      </w:r>
    </w:p>
    <w:p w:rsidR="00000000" w:rsidRDefault="00A8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1EAD">
      <w:pPr>
        <w:pStyle w:val="ConsPlusNormal"/>
        <w:ind w:firstLine="540"/>
        <w:jc w:val="both"/>
      </w:pPr>
      <w:r>
        <w:t>В соответствии с пунктом 5.2.7.7 Положения о Министерстве р</w:t>
      </w:r>
      <w:r>
        <w:t>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</w:t>
      </w:r>
      <w:r>
        <w:t>007, N 45, ст. 5488; 2008, N 22, ст. 2582; N 42, ст. 4825; N 46, ст. 5337; 2009, N 3, ст. 378; N 6, ст. 738; N 14, ст. 1669; N 38, ст. 4497; 2010, N 9, ст. 960; N 22, ст. 2776; N 25, 3190; N 26, ст. 3350; N 28, ст. 3702; N 31, ст. 4251), и во исполнение пу</w:t>
      </w:r>
      <w:r>
        <w:t>нкта 47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</w:t>
      </w:r>
      <w:r>
        <w:t xml:space="preserve">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6114; 2010, N 18, ст. 2243), приказываю:</w:t>
      </w:r>
    </w:p>
    <w:p w:rsidR="00000000" w:rsidRDefault="00A81EAD">
      <w:pPr>
        <w:pStyle w:val="ConsPlusNormal"/>
        <w:ind w:firstLine="540"/>
        <w:jc w:val="both"/>
      </w:pPr>
      <w:r>
        <w:t>1. Утвердить</w:t>
      </w:r>
      <w:r>
        <w:t xml:space="preserve"> прилагаемую Примерную </w:t>
      </w:r>
      <w:hyperlink w:anchor="Par43" w:tooltip="                                 Перечень" w:history="1">
        <w:r>
          <w:rPr>
            <w:color w:val="0000FF"/>
          </w:rPr>
          <w:t>форму</w:t>
        </w:r>
      </w:hyperlink>
      <w:r>
        <w:t xml:space="preserve"> перечня мероприятий для</w:t>
      </w:r>
      <w:r>
        <w:t xml:space="preserve">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</w:t>
      </w:r>
      <w:r>
        <w:t>повышению эффективности использования энергетических ресурсов (далее - примерная форма).</w:t>
      </w:r>
    </w:p>
    <w:p w:rsidR="00000000" w:rsidRDefault="00A81EAD">
      <w:pPr>
        <w:pStyle w:val="ConsPlusNormal"/>
        <w:ind w:firstLine="540"/>
        <w:jc w:val="both"/>
      </w:pPr>
      <w:r>
        <w:t>2. Рекомендовать организациям, осуществляющим снабжение энергетическими ресурсами многоквартирных домов на основании публичных договоров, использовать утвержденную нас</w:t>
      </w:r>
      <w:r>
        <w:t xml:space="preserve">тоящим Приказом примерную </w:t>
      </w:r>
      <w:hyperlink w:anchor="Par43" w:tooltip="                                 Перечень" w:history="1">
        <w:r>
          <w:rPr>
            <w:color w:val="0000FF"/>
          </w:rPr>
          <w:t>форму</w:t>
        </w:r>
      </w:hyperlink>
      <w:r>
        <w:t xml:space="preserve"> для подготовки перечня мероприятий для многоквартирного дома (группы многоквартирных домов) как в отношении общего имущества собственников помещений в мног</w:t>
      </w:r>
      <w:r>
        <w:t>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предлагаемого в соответствии с частью 5 статьи 12 Феде</w:t>
      </w:r>
      <w:r>
        <w:t>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</w:t>
      </w:r>
      <w:r>
        <w:t>1; 2010, N 19, ст. 2291).</w:t>
      </w:r>
    </w:p>
    <w:p w:rsidR="00000000" w:rsidRDefault="00A81EAD">
      <w:pPr>
        <w:pStyle w:val="ConsPlusNormal"/>
        <w:ind w:firstLine="540"/>
        <w:jc w:val="both"/>
      </w:pPr>
      <w:r>
        <w:t>3. Департаменту жилищно-коммунального хозяйства (И.А. Булгакова) в течение 10 дней с момента издания направить настоящий Приказ на государственную регистрацию в Министерство юстиции Российской Федерации.</w:t>
      </w:r>
    </w:p>
    <w:p w:rsidR="00000000" w:rsidRDefault="00A81EAD">
      <w:pPr>
        <w:pStyle w:val="ConsPlusNormal"/>
        <w:ind w:firstLine="540"/>
        <w:jc w:val="both"/>
      </w:pPr>
      <w:r>
        <w:t>4. Контроль исполнения нас</w:t>
      </w:r>
      <w:r>
        <w:t>тоящего Приказа возложить на заместителя Министра регионального развития Российской Федерации А.А. Попова.</w:t>
      </w: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jc w:val="right"/>
      </w:pPr>
      <w:r>
        <w:t>Министр</w:t>
      </w:r>
    </w:p>
    <w:p w:rsidR="00000000" w:rsidRDefault="00A81EAD">
      <w:pPr>
        <w:pStyle w:val="ConsPlusNormal"/>
        <w:jc w:val="right"/>
      </w:pPr>
      <w:r>
        <w:lastRenderedPageBreak/>
        <w:t>В.Ф.БАСАРГИН</w:t>
      </w: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jc w:val="right"/>
        <w:outlineLvl w:val="0"/>
      </w:pPr>
      <w:r>
        <w:t>Утверждена</w:t>
      </w:r>
    </w:p>
    <w:p w:rsidR="00000000" w:rsidRDefault="00A81EAD">
      <w:pPr>
        <w:pStyle w:val="ConsPlusNormal"/>
        <w:jc w:val="right"/>
      </w:pPr>
      <w:r>
        <w:t>Приказом Министерства</w:t>
      </w:r>
    </w:p>
    <w:p w:rsidR="00000000" w:rsidRDefault="00A81EAD">
      <w:pPr>
        <w:pStyle w:val="ConsPlusNormal"/>
        <w:jc w:val="right"/>
      </w:pPr>
      <w:r>
        <w:t>регионального развития</w:t>
      </w:r>
    </w:p>
    <w:p w:rsidR="00000000" w:rsidRDefault="00A81EAD">
      <w:pPr>
        <w:pStyle w:val="ConsPlusNormal"/>
        <w:jc w:val="right"/>
      </w:pPr>
      <w:r>
        <w:t>Российской Федерации</w:t>
      </w:r>
    </w:p>
    <w:p w:rsidR="00000000" w:rsidRDefault="00A81EAD">
      <w:pPr>
        <w:pStyle w:val="ConsPlusNormal"/>
        <w:jc w:val="right"/>
      </w:pPr>
      <w:r>
        <w:t>от 02.09.2010 N 394</w:t>
      </w:r>
    </w:p>
    <w:p w:rsidR="00000000" w:rsidRDefault="00A81EAD">
      <w:pPr>
        <w:pStyle w:val="ConsPlusNormal"/>
        <w:jc w:val="right"/>
      </w:pPr>
    </w:p>
    <w:p w:rsidR="00000000" w:rsidRDefault="00A81EAD">
      <w:pPr>
        <w:pStyle w:val="ConsPlusNormal"/>
        <w:jc w:val="right"/>
      </w:pPr>
      <w:r>
        <w:t>ПРИМЕРНАЯ ФОРМА</w:t>
      </w: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nformat"/>
        <w:jc w:val="both"/>
        <w:rPr>
          <w:sz w:val="12"/>
          <w:szCs w:val="12"/>
        </w:rPr>
      </w:pPr>
      <w:bookmarkStart w:id="1" w:name="Par43"/>
      <w:bookmarkEnd w:id="1"/>
      <w:r>
        <w:rPr>
          <w:sz w:val="12"/>
          <w:szCs w:val="12"/>
        </w:rPr>
        <w:t xml:space="preserve">                                 Перечень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мероприятий для многоквартирного дома (группы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многоквартирных домов) как в отношении общего имущества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собственников помещений в многоквартирном доме, так и в отношении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помещ</w:t>
      </w:r>
      <w:r>
        <w:rPr>
          <w:sz w:val="12"/>
          <w:szCs w:val="12"/>
        </w:rPr>
        <w:t>ений в многоквартирном доме, проведение которых в большей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степени способствует энергосбережению и повышению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эффективности использования энергетических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ресурсов, предлагаемый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____________________ ______</w:t>
      </w:r>
      <w:r>
        <w:rPr>
          <w:sz w:val="12"/>
          <w:szCs w:val="12"/>
        </w:rPr>
        <w:t>________________________________________________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(дата предложения)  (фирменное наименование ресурсоснабжающей организации)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для _______________________________________________________________________</w:t>
      </w:r>
    </w:p>
    <w:p w:rsidR="00000000" w:rsidRDefault="00A81EAD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(адрес многоквартирного дома или тип группы много</w:t>
      </w:r>
      <w:r>
        <w:rPr>
          <w:sz w:val="12"/>
          <w:szCs w:val="12"/>
        </w:rPr>
        <w:t>квартирных домов)</w:t>
      </w:r>
    </w:p>
    <w:p w:rsidR="00000000" w:rsidRDefault="00A81EA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1258"/>
        <w:gridCol w:w="1850"/>
        <w:gridCol w:w="1480"/>
        <w:gridCol w:w="1110"/>
        <w:gridCol w:w="1036"/>
        <w:gridCol w:w="1184"/>
        <w:gridCol w:w="1184"/>
      </w:tblGrid>
      <w:tr w:rsidR="00000000">
        <w:trPr>
          <w:trHeight w:val="14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N  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Наименование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мероприятия 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Цель мероприятия 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Применяемые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технологии,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оборудование и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материалы  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Возможные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исполнители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мероприятий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Источник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финансиро-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вания       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Характер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эксплуатации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после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реализации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мероприятия  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Влияние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стоимости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мероприятия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на месячную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плату за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содержание и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жилого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помещения, в %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(в рублях)  </w:t>
            </w: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I. Перечень основных мероприятий в отношении общег</w:t>
            </w:r>
            <w:r>
              <w:rPr>
                <w:sz w:val="12"/>
                <w:szCs w:val="12"/>
              </w:rPr>
              <w:t xml:space="preserve">о имущества в многоквартирном доме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Система отопления     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1.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линейных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балансировочных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вентилей и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балансировка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тепловой энергии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отопления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Балансировочные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вентили, запорные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вентили, воздухо-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выпускные клапаны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Периодическая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регулировка,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2.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Промывка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трубопроводов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стояков системы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</w:t>
            </w:r>
            <w:r>
              <w:rPr>
                <w:sz w:val="12"/>
                <w:szCs w:val="12"/>
              </w:rPr>
              <w:t xml:space="preserve">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тепловой энергии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отопления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Промывочные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машины и реагенты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3.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 изоляции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трубопроводов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в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подвальных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помещениях с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применением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энергоэффектив-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ных материалов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тепловой энергии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отопления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теплоизоляционные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материалы в виде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скорлуп и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цилиндров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</w:t>
            </w:r>
            <w:r>
              <w:rPr>
                <w:sz w:val="12"/>
                <w:szCs w:val="12"/>
              </w:rPr>
              <w:t>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4.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коллективного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(общедомового)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прибора учета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тепловой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Учет тепловой энергии,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потребленной в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многоквартирном доме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 учета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тепловой энергии,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внесенный в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государственный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реестр средств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измерений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поверка,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Система горячего водоснабжения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5.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 изоляции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теплообменников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 трубопроводов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 ГВС в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подвальных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помещениях с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применением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энергоэффектив-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ных материалов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тепловой энергии и воды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системе ГВС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теплоизоляционные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материалы в виде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скорлуп и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цилиндров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</w:t>
            </w:r>
            <w:r>
              <w:rPr>
                <w:sz w:val="12"/>
                <w:szCs w:val="12"/>
              </w:rPr>
              <w:t xml:space="preserve">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6.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коллективного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(общедомового)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прибора учета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горячей воды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Учет горячей воды,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потребленной в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многоквартирном доме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 учета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горячей воды,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внесенный в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государственный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реестр средств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измерений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поверка,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7.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индивидуального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прибора учета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горячей воды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Учет горячей воды,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потребленной в жилом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нежилом помещении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многоквартирном доме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 учета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горячей воды,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внесен</w:t>
            </w:r>
            <w:r>
              <w:rPr>
                <w:sz w:val="12"/>
                <w:szCs w:val="12"/>
              </w:rPr>
              <w:t xml:space="preserve">ный в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государственный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реестр средств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измерений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Специализиро-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ванная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гражданско-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правовому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поверка,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Система электроснабжения   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8.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Замена ламп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накаливания в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местах общего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пользования на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энергоэффектив-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ные лампы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Экономия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электроэнергии;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Улучшение качества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освещения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Люминесцентные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лампы,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светодиодные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лампы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протирка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9.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коллективного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(общедомового)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прибора учета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электрической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Учет электрической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энергии, потребленной в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многоквартирном доме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 учета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электрической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энергии, внесенный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государ</w:t>
            </w:r>
            <w:r>
              <w:rPr>
                <w:sz w:val="12"/>
                <w:szCs w:val="12"/>
              </w:rPr>
              <w:t xml:space="preserve">ственный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реестр средств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измерений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поверка,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10.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индивидуального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прибора учета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электрической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Учет электрической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энергии, потребленной в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жилом или нежилом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помещении в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многоквартирном доме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Прибор учета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электрической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энергии, внесенный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государственный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реестр средств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измерений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Специализиро-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ванная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гражданско-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правовому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поверка,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</w:t>
            </w:r>
            <w:r>
              <w:rPr>
                <w:sz w:val="12"/>
                <w:szCs w:val="12"/>
              </w:rPr>
              <w:t xml:space="preserve">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bookmarkStart w:id="2" w:name="Par145"/>
            <w:bookmarkEnd w:id="2"/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Дверные и оконные конструкции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11.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Заделка,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уплотнение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утепление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дверных блоков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входе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подъезды и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обеспечение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автоматического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закрывания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дверей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утечек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тепла через двери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подъездов;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Усиление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безопасност</w:t>
            </w:r>
            <w:r>
              <w:rPr>
                <w:sz w:val="12"/>
                <w:szCs w:val="12"/>
              </w:rPr>
              <w:t xml:space="preserve">и жителей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Двери с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теплоизоляцией,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прокладки,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полиуретановая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пена,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автоматические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дверные доводчики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др.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bookmarkStart w:id="3" w:name="Par154"/>
            <w:bookmarkEnd w:id="3"/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12.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дверей и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заслонок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проемах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подвальных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помещений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утечек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тепла через подвальные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проемы;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Двери, дверки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заслонки с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теплоизоляцией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Периодичес</w:t>
            </w:r>
            <w:r>
              <w:rPr>
                <w:sz w:val="12"/>
                <w:szCs w:val="12"/>
              </w:rPr>
              <w:t xml:space="preserve">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13.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дверей и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заслонок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проемах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чердачных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помещений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утечек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тепла через проемы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чердаков;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Двери, дверки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заслонки с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теплоизоляцией,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воздушные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заслонки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14.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Заделка и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уплотнение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оконных блоков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подъездах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инфильтрации через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оконные блоки;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Прокладки,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полиуретановая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пена и др.</w:t>
            </w:r>
            <w:r>
              <w:rPr>
                <w:sz w:val="12"/>
                <w:szCs w:val="12"/>
              </w:rPr>
              <w:t xml:space="preserve">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II. Перечень дополнительных мероприятий в отношении общего имущества в многоквартирном доме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Система отопления      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15.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Модернизация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ИТП с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установкой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настройкой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аппаратуры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автоматического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управления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параметрами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 в системе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в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зависимости от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температуры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наружного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воздуха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Автоматическое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параметров в системе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отопления;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3) Э</w:t>
            </w:r>
            <w:r>
              <w:rPr>
                <w:sz w:val="12"/>
                <w:szCs w:val="12"/>
              </w:rPr>
              <w:t>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тепловой энергии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отопления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Оборудование для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автоматического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регулирования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расхода,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температуры и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давления воды в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системе отопления,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том числе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насосы,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контроллеры,     </w:t>
            </w:r>
            <w:r>
              <w:rPr>
                <w:sz w:val="12"/>
                <w:szCs w:val="12"/>
              </w:rPr>
              <w:t xml:space="preserve">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регулирующие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клапаны с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приводом, датчики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температуры воды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температуры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наружного воздуха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др.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Энергосервис-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ная организа-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ция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Периодическое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обслуживание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оборудования,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автоматики,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16.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Модернизация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ИТП с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установкой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теплообменника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и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аппаратуры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управления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отоплением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 Обеспечение качества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 в системе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отопления;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Автоматическое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параметров воды в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отопления;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Продление срока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оборудования и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трубопроводов системы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отопления;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тепловой энергии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Пластинчатый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теплообменник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и   </w:t>
            </w:r>
            <w:r>
              <w:rPr>
                <w:sz w:val="12"/>
                <w:szCs w:val="12"/>
              </w:rPr>
              <w:t xml:space="preserve">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оборудование для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автоматического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регулирования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расхода,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температуры и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давления в системе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отопления, в том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числе насосы,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контроллеры,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регулирующие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клапаны с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приводом, датчики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температуры воды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температуры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наружного воздуха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др.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Энергосервис-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ная организа-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ция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Периодическое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обслуживание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</w:t>
            </w:r>
            <w:r>
              <w:rPr>
                <w:sz w:val="12"/>
                <w:szCs w:val="12"/>
              </w:rPr>
              <w:t xml:space="preserve">я,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автоматики,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bookmarkStart w:id="4" w:name="Par208"/>
            <w:bookmarkEnd w:id="4"/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17.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Модернизация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трубопроводов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арматуры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эксплуатации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трубопроводов;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Снижение утечек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Снижение числа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аварий;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тепловой энергии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отопления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Совр</w:t>
            </w:r>
            <w:r>
              <w:rPr>
                <w:sz w:val="12"/>
                <w:szCs w:val="12"/>
              </w:rPr>
              <w:t xml:space="preserve">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предизолированные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трубопроводы,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арматура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bookmarkStart w:id="5" w:name="Par228"/>
            <w:bookmarkEnd w:id="5"/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18.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термостатичес-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ких вентилей на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радиаторах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Повышение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температурного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комфорта в помещениях;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Экономия тепловой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в системе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Термостатические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радиаторные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вентили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Периодическая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регулировка,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19.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запорных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вентилей на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радиаторах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Поддержание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температурного режима в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помещениях (устранение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переторов);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Экономия тепловой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в системе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отопления;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Упрочение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эксплуатации радиаторов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Шаровые запорные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радиаторные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вентили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Управля</w:t>
            </w:r>
            <w:r>
              <w:rPr>
                <w:sz w:val="12"/>
                <w:szCs w:val="12"/>
              </w:rPr>
              <w:t xml:space="preserve">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Периодическая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регулировка,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20.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тепловых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насосов для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и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кондиционирова-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ния   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Экономия тепловой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Тепловые насосы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системы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 и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кондиционирования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настройка,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Система горячего водоснабжения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21.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Обеспечение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рециркуляции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 в системе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ГВС   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и воды;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тепловой энергии и воды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системе ГВС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Циркуляционный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насос, автоматика,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трубопроводы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Периодическое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обслуживание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оборудования,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автоматики,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22.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Модернизация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ИТП с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установкой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настройкой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аппаратуры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автоматического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управления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параметрами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 в системе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ГВС   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Автоматическое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параметров в системе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ГВС; 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Экономия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потребления тепловой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и воды в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ГВС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Оборудование для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автоматического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регулирования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температуры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ГВС,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включая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регулирующий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клапан с приводом,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датчик температуры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горячей воды и др.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Энергосервис-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ная организа-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ция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Периодическое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обслуживание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оборудования,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автоматики,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23.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Модернизация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ИТП с заменой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теплообменника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ГВС и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установкой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аппаратуры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управления ГВС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Автоматическое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параметров в системе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ГВС; 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тепловой энергии и воды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системе ГВС;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4) Улучшение условий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эксплуатации и снижение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аварийности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Пластинчатый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теплообменник ГВС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 оборудование для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автоматического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регулирования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температуры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системе ГВС,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включая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контроллер,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регулирующий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клапан с приводом,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датчик температуры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горячей воды и др.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Энергосервис-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ная организа-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ция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Периодическое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обслу</w:t>
            </w:r>
            <w:r>
              <w:rPr>
                <w:sz w:val="12"/>
                <w:szCs w:val="12"/>
              </w:rPr>
              <w:t xml:space="preserve">живание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оборудования,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автоматики,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24.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Модернизация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трубопроводов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арматуры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 ГВС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эксплуатации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трубопроводов;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Снижение утечек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Снижение числа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аварий;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и воды;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тепловой энергии и воды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системе ГВС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пластиковые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</w:t>
            </w:r>
            <w:r>
              <w:rPr>
                <w:sz w:val="12"/>
                <w:szCs w:val="12"/>
              </w:rPr>
              <w:t xml:space="preserve">убопроводы,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арматура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Система холодного водоснабжения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25.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Модернизация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трубопроводов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арматуры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 ХВС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эксплуатации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трубопроводов;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  <w:r>
              <w:rPr>
                <w:sz w:val="12"/>
                <w:szCs w:val="12"/>
              </w:rPr>
              <w:t xml:space="preserve"> Снижение утечек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Снижение числа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аварий;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воды;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 в системе ХВС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пластиковые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трубопроводы,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арматура </w:t>
            </w:r>
            <w:r>
              <w:rPr>
                <w:sz w:val="12"/>
                <w:szCs w:val="12"/>
              </w:rPr>
              <w:t xml:space="preserve">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Система электроснабжения   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26.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оборудования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для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автоматического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освещения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помещений в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местах общего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пользования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Автоматическое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освещенности;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Экономия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электроэнергии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Датчики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освещенности,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датчики движения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настройка,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27.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Модернизация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электродвигате-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лей или замена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более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энергоэффектив-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ные   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Более точное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регулирование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параметров в системе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отопления, ГВС и ХВС;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Экономия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электроэнергии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Трехскоростные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электродвигатели;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электродви</w:t>
            </w:r>
            <w:r>
              <w:rPr>
                <w:sz w:val="12"/>
                <w:szCs w:val="12"/>
              </w:rPr>
              <w:t>гатели с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переменной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скоростью вращения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настройка,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28.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частотно-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регулируемых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приводов в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лифтовом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хозяйстве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Экономия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электроэнергии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частотно-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регулируемых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приводов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настройка,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29.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автоматических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включения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(выключения)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внутридомового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освещения,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реагирующих на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движение (звук)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Экономия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электроэнергии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Автоматические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системы включения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(выключения)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внутридомового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освещения,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реагирующие на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движение (звук)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Период</w:t>
            </w:r>
            <w:r>
              <w:rPr>
                <w:sz w:val="12"/>
                <w:szCs w:val="12"/>
              </w:rPr>
              <w:t xml:space="preserve">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настройка,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Дверные и оконные конструкции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30.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теплоотражающих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пленок на окна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подъездах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потерь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лучистой энергии через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окна;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Теплоотражающая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пленка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31.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низкоэмиссион-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ных стекол на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окна в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подъездах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потерь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лучистой энергии через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окна;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</w:t>
            </w:r>
            <w:r>
              <w:rPr>
                <w:sz w:val="12"/>
                <w:szCs w:val="12"/>
              </w:rPr>
              <w:t xml:space="preserve">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Низкоэмиссионные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стекла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32.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Замена оконных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блоков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инфильтрации через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</w:t>
            </w:r>
            <w:r>
              <w:rPr>
                <w:sz w:val="12"/>
                <w:szCs w:val="12"/>
              </w:rPr>
              <w:t xml:space="preserve">онные блоки;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окон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пластиковые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стеклопакеты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Стеновые конструкции     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33.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Утепление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потолка подвала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Уменьшение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охлаждения или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промерзания потолка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технического подвала;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строительных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конструкций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Тепло-, водо-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пароизоляционные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</w:t>
            </w:r>
            <w:r>
              <w:rPr>
                <w:sz w:val="12"/>
                <w:szCs w:val="12"/>
              </w:rPr>
              <w:t xml:space="preserve">териалы и др.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34.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Утепление пола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чердака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 Уменьшение протечек,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охлаждения или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промерзания пола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технического чердака;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строительных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конструкций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Тепло-, водо-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пароизоляционные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материалы и др.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35.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Утепление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кровли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Уменьшение протечек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 промерзания чердачных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конструкций;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</w:t>
            </w:r>
            <w:r>
              <w:rPr>
                <w:sz w:val="12"/>
                <w:szCs w:val="12"/>
              </w:rPr>
              <w:t xml:space="preserve">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чердачных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конструкций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Технологии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утепления плоских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крыш "По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профнастилу" или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"Инверсная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кровля";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Тепло-, водо-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пароизоляционные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материалы и др.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36.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Заделка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межпанельных и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компенсационных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швов  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Уменьшение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сквозняков, протечек,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промерзания,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продувания, образования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грибков;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стеновых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конструкций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Технология      </w:t>
            </w:r>
            <w:r>
              <w:rPr>
                <w:sz w:val="12"/>
                <w:szCs w:val="12"/>
              </w:rPr>
              <w:t xml:space="preserve">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"Теплый шов";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Герметик,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теплоизоляционные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прокладки, мастика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др. 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Энергосервис-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ная органи-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зация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37.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Гидрофобизация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стен  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 Уменьшение намокания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промерзания стен;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стеновых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конструкций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Гидрофобизаторы на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кремнийоргани</w:t>
            </w:r>
            <w:r>
              <w:rPr>
                <w:sz w:val="12"/>
                <w:szCs w:val="12"/>
              </w:rPr>
              <w:t xml:space="preserve">чес-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кой или акриловой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основе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Энергосервис-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ная организа-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ция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38.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Утепление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наружных стен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Уменьшение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промерзания стен;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стеновых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конструкций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Технология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"Вентилируемый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фасад"; Реечные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направляющие,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изоляционные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материалы,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защитный слой,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обшивка и др.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Энергосервис-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ная организа-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ция        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за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ремонт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жилого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помещения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III. Перечень мероприятий в отношении </w:t>
            </w:r>
            <w:r>
              <w:rPr>
                <w:sz w:val="12"/>
                <w:szCs w:val="12"/>
              </w:rPr>
              <w:t xml:space="preserve">помещений индивидуального пользования в многоквартирном доме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Система горячего и холодного водоснабжения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39. 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 унитазов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замена на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экономичные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модели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Ликвидация утечек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воды;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3) Экономия потребления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 в системе ХВС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Запчасти,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экономичные модели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40.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смесителей и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душевых головок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или замена на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экономичные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модели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Ликвидация утечек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воды;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3) Экономия по</w:t>
            </w:r>
            <w:r>
              <w:rPr>
                <w:sz w:val="12"/>
                <w:szCs w:val="12"/>
              </w:rPr>
              <w:t>требления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воды в системе ХВС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Запчасти,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экономичные модели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</w:t>
            </w:r>
            <w:r>
              <w:rPr>
                <w:sz w:val="12"/>
                <w:szCs w:val="12"/>
              </w:rPr>
              <w:t xml:space="preserve">                     Система электроснабжения   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41.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Замена ламп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накаливания на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энергоэффектив-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ные лампы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Экономия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электроэнергии;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Улучшение качества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освещения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Люминесцентные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лампы,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светодиодные лампы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замена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Система вентиляции                                       </w:t>
            </w:r>
            <w:r>
              <w:rPr>
                <w:sz w:val="12"/>
                <w:szCs w:val="12"/>
              </w:rPr>
              <w:t xml:space="preserve">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42.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или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воздушных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заслонок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Ликвидация утечек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тепла через систему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вентиляции;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Воздушные заслонки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 регулированием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проходного сечения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регулировка,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83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Дверные и оконные конструкции                              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43.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теплоотражающих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пленок на окна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потерь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лучистой энергии через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окна;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Теплоотражающая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пленка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44.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Установка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низкоэмиссион-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ных стекол на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окна  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потерь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лучистой энергии через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окна; 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Низкоэмиссионные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стекла    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45.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Заделка и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уплотнение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оконных блоков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инфильтрации через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оконные блоки;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Прокладки,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полиуретановая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пена и др. 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46.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Замена оконных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 балконных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блоков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инфильтрации через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оконные и балконны</w:t>
            </w:r>
            <w:r>
              <w:rPr>
                <w:sz w:val="12"/>
                <w:szCs w:val="12"/>
              </w:rPr>
              <w:t xml:space="preserve">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блоки;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Рациональное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использование тепловой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энергии;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службы окон и балконных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дверей          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пластиковые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стеклопакеты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осмотр, ремонт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>
        <w:trPr>
          <w:trHeight w:val="142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47.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Остекление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балконов и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лоджий         </w:t>
            </w:r>
          </w:p>
        </w:tc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1) Снижение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инфильтрации через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оконные и балконные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блоки;      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Повышение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термического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сопротивления оконных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конструкций; 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Увеличение срока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службы окон и   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балконных дверей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Современные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пластиковые и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алюминиевые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конструкции  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Управляющая </w:t>
            </w:r>
            <w:r>
              <w:rPr>
                <w:sz w:val="12"/>
                <w:szCs w:val="12"/>
              </w:rPr>
              <w:t xml:space="preserve">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 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плата по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отдельному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договору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Периодический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осмотр, 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очистка,      </w:t>
            </w:r>
          </w:p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        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81EAD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</w:tbl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ind w:firstLine="540"/>
        <w:jc w:val="both"/>
      </w:pPr>
      <w:r>
        <w:t>Примечания:</w:t>
      </w:r>
    </w:p>
    <w:p w:rsidR="00000000" w:rsidRDefault="00A81EAD">
      <w:pPr>
        <w:pStyle w:val="ConsPlusNormal"/>
        <w:ind w:firstLine="540"/>
        <w:jc w:val="both"/>
      </w:pPr>
      <w:r>
        <w:t>1. Применяемые сокращения:</w:t>
      </w:r>
    </w:p>
    <w:p w:rsidR="00000000" w:rsidRDefault="00A81EAD">
      <w:pPr>
        <w:pStyle w:val="ConsPlusNormal"/>
        <w:ind w:firstLine="540"/>
        <w:jc w:val="both"/>
      </w:pPr>
      <w:r>
        <w:t>ИТП - индивидуальный тепловой пункт</w:t>
      </w:r>
    </w:p>
    <w:p w:rsidR="00000000" w:rsidRDefault="00A81EAD">
      <w:pPr>
        <w:pStyle w:val="ConsPlusNormal"/>
        <w:ind w:firstLine="540"/>
        <w:jc w:val="both"/>
      </w:pPr>
      <w:r>
        <w:t>ГВС - горячее водоснабжение</w:t>
      </w:r>
    </w:p>
    <w:p w:rsidR="00000000" w:rsidRDefault="00A81EAD">
      <w:pPr>
        <w:pStyle w:val="ConsPlusNormal"/>
        <w:ind w:firstLine="540"/>
        <w:jc w:val="both"/>
      </w:pPr>
      <w:r>
        <w:t>ХВС - холодное водоснабжение</w:t>
      </w:r>
    </w:p>
    <w:p w:rsidR="00000000" w:rsidRDefault="00A81EAD">
      <w:pPr>
        <w:pStyle w:val="ConsPlusNormal"/>
        <w:ind w:firstLine="540"/>
        <w:jc w:val="both"/>
      </w:pPr>
      <w:r>
        <w:t>2. В соответствии с частью 5 статьи 12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</w:t>
      </w:r>
      <w:r>
        <w:t>жно содержаться указание на:</w:t>
      </w:r>
    </w:p>
    <w:p w:rsidR="00000000" w:rsidRDefault="00A81EAD">
      <w:pPr>
        <w:pStyle w:val="ConsPlusNormal"/>
        <w:ind w:firstLine="540"/>
        <w:jc w:val="both"/>
      </w:pPr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000000" w:rsidRDefault="00A81EAD">
      <w:pPr>
        <w:pStyle w:val="ConsPlusNormal"/>
        <w:ind w:firstLine="540"/>
        <w:jc w:val="both"/>
      </w:pPr>
      <w:r>
        <w:t>2) возможность проведения этой организацией отдельных мероприятий из числа указанных в данном перечне мероприятий за</w:t>
      </w:r>
      <w:r>
        <w:t xml:space="preserve">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энергосервисного договора (контракта), и прогнозируемую стоимость </w:t>
      </w:r>
      <w:r>
        <w:t>проведения таких отдельных мероприятий;</w:t>
      </w:r>
    </w:p>
    <w:p w:rsidR="00000000" w:rsidRDefault="00A81EAD">
      <w:pPr>
        <w:pStyle w:val="ConsPlusNormal"/>
        <w:ind w:firstLine="540"/>
        <w:jc w:val="both"/>
      </w:pPr>
      <w: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000000" w:rsidRDefault="00A81EAD">
      <w:pPr>
        <w:pStyle w:val="ConsPlusNormal"/>
        <w:ind w:firstLine="540"/>
        <w:jc w:val="both"/>
      </w:pPr>
      <w:r>
        <w:t xml:space="preserve">3. В </w:t>
      </w:r>
      <w:hyperlink w:anchor="Par145" w:tooltip="  10. Установка       Учет электрической      Прибор учета       Специализиро- плата по     Периодический                 " w:history="1">
        <w:r>
          <w:rPr>
            <w:color w:val="0000FF"/>
          </w:rPr>
          <w:t>пунктах 10</w:t>
        </w:r>
      </w:hyperlink>
      <w:r>
        <w:t xml:space="preserve">, </w:t>
      </w:r>
      <w:hyperlink w:anchor="Par154" w:tooltip="  11. Заделка,        1) Снижение утечек      Двери с            Управляющая   плата за     Периодический                 " w:history="1">
        <w:r>
          <w:rPr>
            <w:color w:val="0000FF"/>
          </w:rPr>
          <w:t>11</w:t>
        </w:r>
      </w:hyperlink>
      <w:r>
        <w:t xml:space="preserve">, </w:t>
      </w:r>
      <w:hyperlink w:anchor="Par208" w:tooltip="  16. Модернизация    1) Обеспечение качества Пластинчатый       Энергосервис- плата за     Периодическое                 " w:history="1">
        <w:r>
          <w:rPr>
            <w:color w:val="0000FF"/>
          </w:rPr>
          <w:t>16</w:t>
        </w:r>
      </w:hyperlink>
      <w:r>
        <w:t xml:space="preserve"> и </w:t>
      </w:r>
      <w:hyperlink w:anchor="Par228" w:tooltip="  17. Модернизация    1) Увеличение срока     Современные        Управляющая   плата за     Периодический                 " w:history="1">
        <w:r>
          <w:rPr>
            <w:color w:val="0000FF"/>
          </w:rPr>
          <w:t>17</w:t>
        </w:r>
      </w:hyperlink>
      <w:r>
        <w:t>:</w:t>
      </w:r>
    </w:p>
    <w:p w:rsidR="00000000" w:rsidRDefault="00A81EAD">
      <w:pPr>
        <w:pStyle w:val="ConsPlusNormal"/>
        <w:ind w:firstLine="540"/>
        <w:jc w:val="both"/>
      </w:pPr>
      <w:r>
        <w:t>а)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</w:p>
    <w:p w:rsidR="00000000" w:rsidRDefault="00A81EAD">
      <w:pPr>
        <w:pStyle w:val="ConsPlusNormal"/>
        <w:ind w:firstLine="540"/>
        <w:jc w:val="both"/>
      </w:pPr>
      <w:r>
        <w:t>б) для групп многокварти</w:t>
      </w:r>
      <w:r>
        <w:t xml:space="preserve">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</w:t>
      </w:r>
      <w:r>
        <w:t>по модернизации ИТП.</w:t>
      </w: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ind w:firstLine="540"/>
        <w:jc w:val="both"/>
      </w:pPr>
    </w:p>
    <w:p w:rsidR="00000000" w:rsidRDefault="00A8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1EAD">
      <w:pPr>
        <w:spacing w:after="0" w:line="240" w:lineRule="auto"/>
      </w:pPr>
      <w:r>
        <w:separator/>
      </w:r>
    </w:p>
  </w:endnote>
  <w:endnote w:type="continuationSeparator" w:id="0">
    <w:p w:rsidR="00000000" w:rsidRDefault="00A8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1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1E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1EA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1EA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A81E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1EAD">
      <w:pPr>
        <w:spacing w:after="0" w:line="240" w:lineRule="auto"/>
      </w:pPr>
      <w:r>
        <w:separator/>
      </w:r>
    </w:p>
  </w:footnote>
  <w:footnote w:type="continuationSeparator" w:id="0">
    <w:p w:rsidR="00000000" w:rsidRDefault="00A8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1E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Минрегиона РФ от 02.09.2010 N 394</w:t>
          </w:r>
          <w:r>
            <w:rPr>
              <w:sz w:val="16"/>
              <w:szCs w:val="16"/>
            </w:rPr>
            <w:br/>
            <w:t>"Об утверждении Примерной формы перечня мероприятий для многоквартирного дома 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1EA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81EA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1E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</w:t>
            </w:r>
            <w:r>
              <w:rPr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18.12.2016</w:t>
          </w:r>
        </w:p>
      </w:tc>
    </w:tr>
  </w:tbl>
  <w:p w:rsidR="00000000" w:rsidRDefault="00A81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81E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AD"/>
    <w:rsid w:val="00A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C28C23-0D4A-481C-9550-2DCB0B0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4937</Words>
  <Characters>28141</Characters>
  <Application>Microsoft Office Word</Application>
  <DocSecurity>2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Минрегиона РФ от 02.09.2010 N 394"Об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</vt:lpstr>
    </vt:vector>
  </TitlesOfParts>
  <Company>КонсультантПлюс Версия 4016.00.05</Company>
  <LinksUpToDate>false</LinksUpToDate>
  <CharactersWithSpaces>33012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Минрегиона РФ от 02.09.2010 N 394"Об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</dc:title>
  <dc:subject/>
  <dc:creator/>
  <cp:keywords/>
  <dc:description/>
  <cp:lastModifiedBy>Алексей Чижевич</cp:lastModifiedBy>
  <cp:revision>2</cp:revision>
  <dcterms:created xsi:type="dcterms:W3CDTF">2016-12-18T05:13:00Z</dcterms:created>
  <dcterms:modified xsi:type="dcterms:W3CDTF">2016-12-18T05:13:00Z</dcterms:modified>
</cp:coreProperties>
</file>